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3"/>
        <w:ind w:left="216" w:right="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>
      <w:pPr>
        <w:pStyle w:val="4"/>
        <w:spacing w:before="10"/>
        <w:ind w:left="0" w:right="3"/>
        <w:rPr>
          <w:rFonts w:ascii="Times New Roman" w:hAnsi="Times New Roman" w:cs="Times New Roman"/>
          <w:b/>
          <w:bCs w:val="0"/>
          <w:sz w:val="24"/>
          <w:szCs w:val="24"/>
        </w:rPr>
      </w:pPr>
    </w:p>
    <w:p>
      <w:pPr>
        <w:ind w:left="200" w:right="3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Возможные типы работ</w:t>
      </w:r>
    </w:p>
    <w:p>
      <w:pPr>
        <w:pStyle w:val="4"/>
        <w:spacing w:before="1"/>
        <w:ind w:left="0" w:right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489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3683"/>
        <w:gridCol w:w="4594"/>
        <w:gridCol w:w="4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0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ind w:left="34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368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45"/>
              <w:ind w:left="34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/ действия обучающегося</w:t>
            </w:r>
          </w:p>
        </w:tc>
        <w:tc>
          <w:tcPr>
            <w:tcW w:w="4594" w:type="dxa"/>
            <w:noWrap w:val="0"/>
            <w:vAlign w:val="center"/>
          </w:tcPr>
          <w:p>
            <w:pPr>
              <w:pStyle w:val="6"/>
              <w:ind w:left="34" w:right="11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проекта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pStyle w:val="6"/>
              <w:ind w:left="34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варианты результатов (продукты) проектов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90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292" w:lineRule="exact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68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(желательно – с научной точки зрения, научными  методами в рамках той или иной науки (наук))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или опровержение какой-либо гипотезы, исследование какой-либо проблемы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знание (желательно - прикладное, востребованное при решении задач в реальном мире)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90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291" w:lineRule="exact"/>
              <w:ind w:right="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Бизнес-проектирование</w:t>
            </w:r>
          </w:p>
        </w:tc>
        <w:tc>
          <w:tcPr>
            <w:tcW w:w="368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созданию (изготовлению) средства, пригодного для разрешения какой-либо проблемы прикладного характера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pStyle w:val="6"/>
              <w:spacing w:line="291" w:lineRule="exact"/>
              <w:ind w:left="103" w:right="14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целей и путей их достижения посредством каких-либо намеченных и разработанных программ действий, которые в процессе реализации могут корректироваться в соответствии с изменившимися обстоятельствами.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Создается бизнес-план, который содержит осуществление бизнес-операций, действий фирмы. Включает сведения о фирме, товаре, его производстве, рынках сбыта, маркетинге, организации операций и их эффективности.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pStyle w:val="6"/>
              <w:spacing w:line="291" w:lineRule="exact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продукта разнообразна, его ценность заключается в реальности использования на практике и способности с помощью этого решить заданную проблему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90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292" w:lineRule="exact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368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обработка и анализ информации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информация об объекте проектирования, а также о методах проектирования и опыте проектирования объектов аналогичного назначения преобразуется в проект информационной системы в соответствии с имеющимися нормативными требованиями и стандартами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по данным социологического опроса, атлас, публикация, путеводитель и др.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</w:trPr>
        <w:tc>
          <w:tcPr>
            <w:tcW w:w="190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292" w:lineRule="exact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368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типом продукта проекта, за счет которого</w:t>
            </w:r>
          </w:p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решается социальная проблема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нововведения, целью которого являются создание, модернизация или поддержание в изменившейся среде материальной или духовной ценности, которое имеет пространственно-временные и ресурсные границы, воздействие которого на людей считается положительным по своему социальному значению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вещь, новые свойства старой вещи, услуга, социально полезная деятельность, организация, мероприятие, система воздействий, законопроект и др., но обязательно оно должно воплощать в себе новую ценность, признаваемую целевой аудиторией 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90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368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деятельность, связанная с получением обратной связи от публики.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Необходимой частью творческого проекта является создание рекламного проспекта. Реклама является показателем того, насколько продукт творческого проекта актуален и пользуется ли спросом в обществе.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Любой, но обязательно являющийся эстетичным, качественно выполненным, удобным в использовании, функциональным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90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 конструкторский</w:t>
            </w:r>
          </w:p>
        </w:tc>
        <w:tc>
          <w:tcPr>
            <w:tcW w:w="368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292" w:lineRule="exact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техническая информация используется для создания новой системы устройства или машины, приносящих определенную форму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pStyle w:val="6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Вещь, программа, изделие, с помощью которого решается конкретная задача в определенной области жизнедеятельности и технологическая карта (инструкция) для его применения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909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</w:p>
        </w:tc>
        <w:tc>
          <w:tcPr>
            <w:tcW w:w="368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"/>
              <w:ind w:left="103" w:right="14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созданию новых или изменению существующих систем (технологической, информационной, социальной, экономической, организационной) и достижение в результате снижения затрат ресурсов (производственных, финансовых, человеческих) коренного улучшения качества продукции, услуги и высокого коммерческого эффекта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pStyle w:val="6"/>
              <w:spacing w:before="1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Исследование выступает средством для достижения целей проекта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pStyle w:val="6"/>
              <w:spacing w:before="1"/>
              <w:ind w:left="10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инновации, её содержательно-структурные характеристики, бизнес- план</w:t>
            </w:r>
          </w:p>
        </w:tc>
      </w:tr>
    </w:tbl>
    <w:p/>
    <w:sectPr>
      <w:pgSz w:w="16838" w:h="11906" w:orient="landscape"/>
      <w:pgMar w:top="700" w:right="1440" w:bottom="1086" w:left="7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433D9"/>
    <w:rsid w:val="22A4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SimSun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6"/>
    </w:pPr>
    <w:rPr>
      <w:sz w:val="28"/>
      <w:szCs w:val="28"/>
    </w:rPr>
  </w:style>
  <w:style w:type="paragraph" w:customStyle="1" w:styleId="5">
    <w:name w:val="Заголовок 11"/>
    <w:basedOn w:val="1"/>
    <w:qFormat/>
    <w:uiPriority w:val="1"/>
    <w:pPr>
      <w:ind w:left="200"/>
      <w:outlineLvl w:val="1"/>
    </w:pPr>
    <w:rPr>
      <w:b/>
      <w:bCs/>
      <w:sz w:val="28"/>
      <w:szCs w:val="28"/>
    </w:rPr>
  </w:style>
  <w:style w:type="paragraph" w:customStyle="1" w:styleId="6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2024-01-29T03:10:00Z</dcterms:created>
  <dc:creator>Людмила Дементь�</dc:creator>
  <cp:lastModifiedBy>Людмила Дементь�</cp:lastModifiedBy>
  <dcterms:modified xsi:type="dcterms:W3CDTF">2024-01-29T03:11:33Z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DFE451D6952146F59B20CE32A594DCBD_11</vt:lpwstr>
  </property>
</Properties>
</file>